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t>Приложение 1</w:t>
      </w:r>
    </w:p>
    <w:p>
      <w:pPr>
        <w:pStyle w:val="4"/>
      </w:pPr>
      <w:r>
        <w:t xml:space="preserve">                                                         ГОДИШЕН ПЛАН</w:t>
      </w:r>
    </w:p>
    <w:p>
      <w:pPr>
        <w:pStyle w:val="4"/>
      </w:pPr>
      <w:r>
        <w:t xml:space="preserve">                        ЗА ДЕЙНОСТТА НА НЧ,,ЗОРА-1872г.”с.ИЧЕРА</w:t>
      </w:r>
    </w:p>
    <w:p>
      <w:pPr>
        <w:pStyle w:val="4"/>
      </w:pPr>
      <w:r>
        <w:t xml:space="preserve">                                                   ЗА 2024г.</w:t>
      </w:r>
    </w:p>
    <w:p>
      <w:pPr>
        <w:pStyle w:val="4"/>
      </w:pPr>
      <w:r>
        <w:t xml:space="preserve"> </w:t>
      </w:r>
    </w:p>
    <w:p>
      <w:pPr>
        <w:pStyle w:val="4"/>
      </w:pPr>
      <w:r>
        <w:t>1.Основни цели и задачи</w:t>
      </w:r>
    </w:p>
    <w:p>
      <w:pPr>
        <w:pStyle w:val="4"/>
      </w:pPr>
      <w:r>
        <w:t xml:space="preserve"> </w:t>
      </w:r>
    </w:p>
    <w:p>
      <w:pPr>
        <w:pStyle w:val="4"/>
      </w:pPr>
      <w:r>
        <w:t>-Поддържане традициите на селото</w:t>
      </w:r>
    </w:p>
    <w:p>
      <w:pPr>
        <w:pStyle w:val="4"/>
      </w:pPr>
      <w:r>
        <w:t>-Обогатяване на културния живот в селото</w:t>
      </w:r>
    </w:p>
    <w:p>
      <w:pPr>
        <w:pStyle w:val="4"/>
      </w:pPr>
      <w:r>
        <w:t>-Връзки на читалището с обществеността</w:t>
      </w:r>
    </w:p>
    <w:p>
      <w:pPr>
        <w:pStyle w:val="4"/>
      </w:pPr>
      <w:r>
        <w:t>-Поддържане на материалната база в добро състояние</w:t>
      </w:r>
    </w:p>
    <w:p>
      <w:pPr>
        <w:pStyle w:val="4"/>
      </w:pPr>
      <w:r>
        <w:t>-Разширяване и разнообразяване на дейността на читалището</w:t>
      </w:r>
    </w:p>
    <w:p>
      <w:pPr>
        <w:pStyle w:val="4"/>
      </w:pPr>
      <w:r>
        <w:t>-Участие в проекти</w:t>
      </w:r>
    </w:p>
    <w:p>
      <w:pPr>
        <w:pStyle w:val="4"/>
      </w:pPr>
      <w:r>
        <w:t>-Организиране на различни конкурси</w:t>
      </w:r>
    </w:p>
    <w:p>
      <w:pPr>
        <w:pStyle w:val="4"/>
      </w:pPr>
      <w:r>
        <w:t>-Откриване и мобилизиране на таланти за изяви</w:t>
      </w:r>
    </w:p>
    <w:p>
      <w:pPr>
        <w:pStyle w:val="4"/>
      </w:pPr>
      <w:r>
        <w:t>-Генериране на идеи за опазване на културното и историческо наследство</w:t>
      </w:r>
    </w:p>
    <w:p>
      <w:pPr>
        <w:pStyle w:val="4"/>
      </w:pPr>
      <w:r>
        <w:t>-Организиране на различни мероприятия</w:t>
      </w:r>
    </w:p>
    <w:p>
      <w:pPr>
        <w:pStyle w:val="4"/>
      </w:pPr>
      <w:r>
        <w:t xml:space="preserve"> </w:t>
      </w:r>
    </w:p>
    <w:p>
      <w:pPr>
        <w:pStyle w:val="4"/>
      </w:pPr>
      <w:r>
        <w:t>2.Библиотечна дейност</w:t>
      </w:r>
    </w:p>
    <w:p>
      <w:pPr>
        <w:pStyle w:val="4"/>
      </w:pPr>
      <w:r>
        <w:t xml:space="preserve"> </w:t>
      </w:r>
    </w:p>
    <w:p>
      <w:pPr>
        <w:pStyle w:val="4"/>
      </w:pPr>
      <w:r>
        <w:t>-В зависимост от отпуснатата субсидия да се заделят поне 400лв. за закупуване на нови книги</w:t>
      </w:r>
    </w:p>
    <w:p>
      <w:pPr>
        <w:pStyle w:val="4"/>
      </w:pPr>
      <w:r>
        <w:t>-Да продължим да обявяваме акции за събиране на книги под надслов,,Дари книга-спаси духовността”</w:t>
      </w:r>
    </w:p>
    <w:p>
      <w:pPr>
        <w:pStyle w:val="4"/>
      </w:pPr>
      <w:r>
        <w:t>-Обогатяване с различни експонати на постоянно действащите изложби с обществена значимост,,Ичера-минало,настояще,бъдеще”и,,От вълната до козяка,халището,чергата и килима”</w:t>
      </w:r>
    </w:p>
    <w:p>
      <w:pPr>
        <w:pStyle w:val="4"/>
      </w:pPr>
      <w:r>
        <w:t>-Продължаваме с традицията за запознаване на обществото с творчеството на ичеренски автори</w:t>
      </w:r>
    </w:p>
    <w:p>
      <w:pPr>
        <w:pStyle w:val="4"/>
      </w:pPr>
      <w:r>
        <w:t>-Срещи с авторите С.Келеведжиева,Ю. Бояджиева,В.Жеков,Й.Кондузова и др.</w:t>
      </w:r>
    </w:p>
    <w:p>
      <w:pPr>
        <w:pStyle w:val="4"/>
      </w:pPr>
      <w:r>
        <w:t xml:space="preserve">-Изложби на ръчно изработени  предмети </w:t>
      </w:r>
    </w:p>
    <w:p>
      <w:pPr>
        <w:pStyle w:val="4"/>
      </w:pPr>
      <w:r>
        <w:t>-Увеличаване на експонатите в музейната сбирка</w:t>
      </w:r>
    </w:p>
    <w:p>
      <w:pPr>
        <w:pStyle w:val="4"/>
      </w:pPr>
      <w:r>
        <w:t>-Организиране на изложби с рисунки на тема ,,Моят роден край”</w:t>
      </w:r>
    </w:p>
    <w:p>
      <w:pPr>
        <w:pStyle w:val="4"/>
      </w:pPr>
      <w:r>
        <w:t>-18.02.2024-годишнина от обесването на Васил Левски</w:t>
      </w:r>
    </w:p>
    <w:p>
      <w:pPr>
        <w:pStyle w:val="4"/>
      </w:pPr>
      <w:r>
        <w:t>-03.03.2024г.Празничен концерт по случай Националният празник на България</w:t>
      </w:r>
    </w:p>
    <w:p>
      <w:pPr>
        <w:pStyle w:val="4"/>
      </w:pPr>
      <w:r>
        <w:t>-20.04.2024г.-Обявяване на Априлското въстание</w:t>
      </w:r>
    </w:p>
    <w:p>
      <w:pPr>
        <w:pStyle w:val="4"/>
      </w:pPr>
      <w:r>
        <w:t>-01.05.2024г.-Ден на труда</w:t>
      </w:r>
    </w:p>
    <w:p>
      <w:pPr>
        <w:pStyle w:val="4"/>
      </w:pPr>
      <w:r>
        <w:t>-06.05.2022г.-Ден на животновъда-Гергьовден</w:t>
      </w:r>
    </w:p>
    <w:p>
      <w:pPr>
        <w:pStyle w:val="4"/>
      </w:pPr>
      <w:r>
        <w:t>-24.05.2024г.-Традиционно с плетене на венци и празничен концерт отбелязване на Деня на славянската писменост и култура</w:t>
      </w:r>
    </w:p>
    <w:p>
      <w:pPr>
        <w:pStyle w:val="4"/>
      </w:pPr>
      <w:r>
        <w:t>-02.06.2024г.-Ден на Хр.Ботев.Програма посветена на загиналите за свободата на България</w:t>
      </w:r>
    </w:p>
    <w:p>
      <w:pPr>
        <w:pStyle w:val="4"/>
      </w:pPr>
      <w:r>
        <w:t>-09.и 10 август 2024г.-различни мероприятия по случай празника на селото-конкурс за литературна творба на тема ,,Ичера-минало,настояще,бъдеще”,Конкурс за рисунка,Конкурс-Надпяване,Театрални постановки и концерти,Празнично хоро…</w:t>
      </w:r>
    </w:p>
    <w:p>
      <w:pPr>
        <w:pStyle w:val="4"/>
      </w:pPr>
      <w:r>
        <w:t xml:space="preserve">-Отбелязване на Съединението на Б-я на 06.09.2024г. </w:t>
      </w:r>
    </w:p>
    <w:p>
      <w:pPr>
        <w:pStyle w:val="4"/>
      </w:pPr>
      <w:r>
        <w:t>-Отбелязване на Деня на независимостта на Б-я на 26.09.2024г.</w:t>
      </w:r>
    </w:p>
    <w:p>
      <w:pPr>
        <w:pStyle w:val="4"/>
      </w:pPr>
      <w:r>
        <w:t>-26.10.2024г.-Димитровден.Празник на църквата ,,Св.Димитър” в селото с тържества,концерти,курбан и хора</w:t>
      </w:r>
    </w:p>
    <w:p>
      <w:pPr>
        <w:pStyle w:val="4"/>
      </w:pPr>
      <w:r>
        <w:t>-Ден на народните будители-отбелязване на празника като празник и на читалищните деятели на 01.11.2024г.</w:t>
      </w:r>
    </w:p>
    <w:p>
      <w:pPr>
        <w:pStyle w:val="4"/>
      </w:pPr>
      <w:r>
        <w:t>-25.12.2024г.-Коледа е !Общоселско веселие</w:t>
      </w:r>
    </w:p>
    <w:p>
      <w:pPr>
        <w:pStyle w:val="4"/>
      </w:pPr>
      <w:r>
        <w:t>-Привличане на повече посетители от различни възрастови групи,на повече читатели,на повече участници в певческата група и театралната формация,привличане на повече посетители на музейните сбирки в Читалището,привличане на спонсори с цел популяризиране на НЧ,,Зора-1872г.”</w:t>
      </w:r>
    </w:p>
    <w:p>
      <w:pPr>
        <w:pStyle w:val="4"/>
      </w:pPr>
      <w:r>
        <w:t xml:space="preserve"> </w:t>
      </w:r>
    </w:p>
    <w:p>
      <w:pPr>
        <w:pStyle w:val="4"/>
      </w:pPr>
      <w:r>
        <w:t>3.Творческа дейност</w:t>
      </w:r>
    </w:p>
    <w:p>
      <w:pPr>
        <w:pStyle w:val="4"/>
      </w:pPr>
      <w:r>
        <w:t xml:space="preserve"> </w:t>
      </w:r>
    </w:p>
    <w:p>
      <w:pPr>
        <w:pStyle w:val="4"/>
      </w:pPr>
      <w:r>
        <w:t>-Разнообразяване на репертоара на певческа група,,Здравец”</w:t>
      </w:r>
    </w:p>
    <w:p>
      <w:pPr>
        <w:pStyle w:val="4"/>
      </w:pPr>
      <w:r>
        <w:t>-Повече участия на певческата група в регионални и национални конкурси</w:t>
      </w:r>
    </w:p>
    <w:p>
      <w:pPr>
        <w:pStyle w:val="4"/>
      </w:pPr>
      <w:r>
        <w:t>-Изнасяне на концерти</w:t>
      </w:r>
    </w:p>
    <w:p>
      <w:pPr>
        <w:pStyle w:val="4"/>
      </w:pPr>
      <w:r>
        <w:t>-Съвместна работа с други Читалища</w:t>
      </w:r>
    </w:p>
    <w:p>
      <w:pPr>
        <w:pStyle w:val="4"/>
      </w:pPr>
      <w:r>
        <w:t>-Представления на детска театрална формация,,МИТ”т.е.Млади Ичеренски Таланти</w:t>
      </w:r>
    </w:p>
    <w:p>
      <w:pPr>
        <w:pStyle w:val="4"/>
      </w:pPr>
      <w:r>
        <w:t>-Предцтавление на танцов състав,,Ичеренски немирници”</w:t>
      </w:r>
    </w:p>
    <w:p>
      <w:pPr>
        <w:pStyle w:val="4"/>
      </w:pPr>
      <w:r>
        <w:t>-Конкурс за рисунка</w:t>
      </w:r>
    </w:p>
    <w:p>
      <w:pPr>
        <w:pStyle w:val="4"/>
      </w:pPr>
      <w:r>
        <w:t>-Конкурс ,,Надпяване</w:t>
      </w:r>
    </w:p>
    <w:p>
      <w:pPr>
        <w:pStyle w:val="4"/>
      </w:pPr>
    </w:p>
    <w:p>
      <w:pPr>
        <w:pStyle w:val="4"/>
      </w:pPr>
      <w:r>
        <w:t>4.Социална дейност</w:t>
      </w:r>
    </w:p>
    <w:p>
      <w:pPr>
        <w:pStyle w:val="4"/>
      </w:pPr>
      <w:r>
        <w:t xml:space="preserve"> -Секретаря да организира и провежда тематични разговори и беседи свързани със събития и актуални теми от обществения живот</w:t>
      </w:r>
    </w:p>
    <w:p>
      <w:pPr>
        <w:pStyle w:val="4"/>
      </w:pPr>
      <w:r>
        <w:t>-Съвместна работа с членовете на пенсионерския клуб</w:t>
      </w:r>
    </w:p>
    <w:p>
      <w:pPr>
        <w:pStyle w:val="4"/>
      </w:pPr>
      <w:r>
        <w:t>-Детски клуб,,Млад  природозащитник” да продължи дейността си</w:t>
      </w:r>
    </w:p>
    <w:p>
      <w:pPr>
        <w:pStyle w:val="4"/>
      </w:pPr>
      <w:r>
        <w:t>-Запознаване на децата,младежите и гостите с историята,бита,обичаите и нравите на селото</w:t>
      </w:r>
    </w:p>
    <w:p>
      <w:pPr>
        <w:pStyle w:val="4"/>
      </w:pPr>
      <w:r>
        <w:t>-Беседи свързани със здравословен начин на хранене</w:t>
      </w:r>
    </w:p>
    <w:p>
      <w:pPr>
        <w:pStyle w:val="4"/>
      </w:pPr>
      <w:r>
        <w:t>-Беседи за здравословни проблеми</w:t>
      </w:r>
    </w:p>
    <w:p>
      <w:pPr>
        <w:pStyle w:val="4"/>
      </w:pPr>
      <w:r>
        <w:t>-Курс по тъкане на котленски килими</w:t>
      </w:r>
    </w:p>
    <w:p>
      <w:pPr>
        <w:pStyle w:val="4"/>
      </w:pPr>
      <w:r>
        <w:t>-Оказване на помощ на старите хора</w:t>
      </w:r>
    </w:p>
    <w:p>
      <w:pPr>
        <w:pStyle w:val="4"/>
      </w:pPr>
      <w:r>
        <w:t xml:space="preserve"> </w:t>
      </w:r>
    </w:p>
    <w:p>
      <w:pPr>
        <w:pStyle w:val="4"/>
      </w:pPr>
      <w:r>
        <w:t>5.Информационна дейност</w:t>
      </w:r>
    </w:p>
    <w:p>
      <w:pPr>
        <w:pStyle w:val="4"/>
      </w:pPr>
      <w:r>
        <w:t xml:space="preserve"> </w:t>
      </w:r>
    </w:p>
    <w:p>
      <w:pPr>
        <w:pStyle w:val="4"/>
      </w:pPr>
      <w:r>
        <w:t>-Обучение на децата и възрастните хора за работа с компютър</w:t>
      </w:r>
    </w:p>
    <w:p>
      <w:pPr>
        <w:pStyle w:val="4"/>
      </w:pPr>
      <w:r>
        <w:t>-Медицински беседи</w:t>
      </w:r>
    </w:p>
    <w:p>
      <w:pPr>
        <w:pStyle w:val="4"/>
      </w:pPr>
      <w:r>
        <w:t>-Културни и образователни беседи</w:t>
      </w:r>
    </w:p>
    <w:p>
      <w:pPr>
        <w:pStyle w:val="4"/>
      </w:pPr>
      <w:r>
        <w:t>-Организиране на екскурзии до забележителности/исторически,културни,съвременни/</w:t>
      </w:r>
    </w:p>
    <w:p>
      <w:pPr>
        <w:pStyle w:val="4"/>
      </w:pPr>
      <w:r>
        <w:t>-Организиране на лятно кино</w:t>
      </w:r>
    </w:p>
    <w:p>
      <w:pPr>
        <w:pStyle w:val="4"/>
      </w:pPr>
      <w:r>
        <w:t>-Организиране на децата за участие в игри,екскурзии,походи и забавления</w:t>
      </w:r>
    </w:p>
    <w:p>
      <w:pPr>
        <w:pStyle w:val="4"/>
      </w:pPr>
      <w:r>
        <w:t xml:space="preserve"> </w:t>
      </w:r>
    </w:p>
    <w:p>
      <w:pPr>
        <w:pStyle w:val="4"/>
      </w:pPr>
      <w:r>
        <w:t>6.Годишен културен календар</w:t>
      </w:r>
    </w:p>
    <w:p>
      <w:pPr>
        <w:pStyle w:val="4"/>
      </w:pPr>
      <w:r>
        <w:t xml:space="preserve"> -21.01.2024г.-Бабин ден-ритуал ,,Бабуване”и празнуване с песни и танци ,почитане на всички баби</w:t>
      </w:r>
    </w:p>
    <w:p>
      <w:pPr>
        <w:pStyle w:val="4"/>
      </w:pPr>
      <w:r>
        <w:t>-14.02.2024г.-Трифонзарезан-обичай зарязване</w:t>
      </w:r>
    </w:p>
    <w:p>
      <w:pPr>
        <w:pStyle w:val="4"/>
      </w:pPr>
      <w:r>
        <w:t>-03.03.2024г.-С поклонение пред паметната плоча –отбелязване на освобождението на България от турско робство</w:t>
      </w:r>
    </w:p>
    <w:p>
      <w:pPr>
        <w:pStyle w:val="4"/>
      </w:pPr>
      <w:r>
        <w:t>-08.03.2024г.-Тържество по случай националния ден на жените</w:t>
      </w:r>
    </w:p>
    <w:p>
      <w:pPr>
        <w:pStyle w:val="4"/>
      </w:pPr>
      <w:r>
        <w:t>-22.03.2024г.-Честита първа пролет-общоселско  посрещане на пролетта с песни,танци,томбола</w:t>
      </w:r>
    </w:p>
    <w:p>
      <w:pPr>
        <w:pStyle w:val="4"/>
      </w:pPr>
      <w:r>
        <w:t>-01.05.2024г.-Отбелязване на международният ден на труда</w:t>
      </w:r>
    </w:p>
    <w:p>
      <w:pPr>
        <w:pStyle w:val="4"/>
      </w:pPr>
      <w:r>
        <w:t>-24.05.2024г.-По традиция плетене на венци и украсяване на читалището ,отбелязване на деня на славянската писменост и култура</w:t>
      </w:r>
    </w:p>
    <w:p>
      <w:pPr>
        <w:pStyle w:val="4"/>
      </w:pPr>
      <w:r>
        <w:t>-02.06.2024г.-Със сирена,поднасяне на цветя преклонение пред подвига на Хр.Ботев и загиналите за свободата на България</w:t>
      </w:r>
    </w:p>
    <w:p>
      <w:pPr>
        <w:pStyle w:val="4"/>
      </w:pPr>
      <w:r>
        <w:t>-…08.2024г.По случай традиционния събор на селото-провеждане на литературен конкурс,конкурс,,Надпяване”,конкурс за рисунка,театрални постановки,общоселско веселие под надслов,,Ичера-минало,настояще,бъдеще” и ,,Ичера-завинаги в сърцето”</w:t>
      </w:r>
    </w:p>
    <w:p>
      <w:pPr>
        <w:pStyle w:val="4"/>
      </w:pPr>
      <w:r>
        <w:t>-06.09.2024г.-Отбелязване на Съединението на Княжество България с Източна Румелия-запознаване на присъстващите с историческите данни</w:t>
      </w:r>
    </w:p>
    <w:p>
      <w:pPr>
        <w:pStyle w:val="4"/>
      </w:pPr>
      <w:r>
        <w:t>-22.09.2022г.-Ден на българската независимост-за празника и националното съзнание на българина</w:t>
      </w:r>
    </w:p>
    <w:p>
      <w:pPr>
        <w:pStyle w:val="4"/>
      </w:pPr>
      <w:r>
        <w:t>-26.10.2024г.-Димитровден-организиране на общоселско веселие с водосвет и курбан по случай празника на църквата,,Св.Димитър”.Представяне на книгата,,Завинаги в сърцето”-4част.Тържество по случай празника.</w:t>
      </w:r>
    </w:p>
    <w:p>
      <w:pPr>
        <w:pStyle w:val="4"/>
      </w:pPr>
      <w:r>
        <w:t>-25.12.2024г.-Весела Коледа на всички ичерени.</w:t>
      </w:r>
    </w:p>
    <w:p>
      <w:pPr>
        <w:pStyle w:val="4"/>
      </w:pPr>
      <w:r>
        <w:t xml:space="preserve"> </w:t>
      </w:r>
    </w:p>
    <w:p>
      <w:pPr>
        <w:pStyle w:val="4"/>
      </w:pPr>
      <w:r>
        <w:t>7.Организационна дейност</w:t>
      </w:r>
    </w:p>
    <w:p>
      <w:pPr>
        <w:pStyle w:val="4"/>
      </w:pPr>
      <w:r>
        <w:t xml:space="preserve"> -Читалището като самостоятелна единица да продължи да разнообразява културния живот на селото</w:t>
      </w:r>
    </w:p>
    <w:p>
      <w:pPr>
        <w:pStyle w:val="4"/>
      </w:pPr>
      <w:r>
        <w:t>-Читалищното настоятелство да отстоява позициите си за да има културен живот в красивото ни балканско село</w:t>
      </w:r>
    </w:p>
    <w:p>
      <w:pPr>
        <w:pStyle w:val="4"/>
      </w:pPr>
      <w:r>
        <w:t>-Да се привличат нови членове и читатели</w:t>
      </w:r>
    </w:p>
    <w:p>
      <w:pPr>
        <w:pStyle w:val="4"/>
      </w:pPr>
      <w:r>
        <w:t>-Да се продължи съвместната работа с кметството и пенсионерския клуб</w:t>
      </w:r>
    </w:p>
    <w:p>
      <w:pPr>
        <w:pStyle w:val="4"/>
      </w:pPr>
      <w:r>
        <w:t>-Да продължи съртудничеството  с читалищата НЧ,,Зора-1860г.”гр.Сливен, с.Нейково и с.Мокрен</w:t>
      </w:r>
    </w:p>
    <w:p>
      <w:pPr>
        <w:pStyle w:val="4"/>
      </w:pPr>
      <w:r>
        <w:t>-Да продължаваме с провеждането на различни конкурси.Целта е да ги направим традиционни за Ичера</w:t>
      </w:r>
    </w:p>
    <w:p>
      <w:pPr>
        <w:pStyle w:val="4"/>
      </w:pPr>
      <w:r>
        <w:t>-Поддържане и обогатяване на изложбата с обществена значимост-,,Ичера-минало,настояще и бъдеще”</w:t>
      </w:r>
    </w:p>
    <w:p>
      <w:pPr>
        <w:pStyle w:val="4"/>
      </w:pPr>
      <w:r>
        <w:t>-Да се възобнови участието на певческата група в различни мероприятия и конкурси</w:t>
      </w:r>
    </w:p>
    <w:p>
      <w:pPr>
        <w:pStyle w:val="4"/>
      </w:pPr>
      <w:r>
        <w:t>-Заседания на ЧН :</w:t>
      </w:r>
    </w:p>
    <w:p>
      <w:pPr>
        <w:pStyle w:val="4"/>
      </w:pPr>
      <w:r>
        <w:t>-м.Януари 2024г-обсъждане изпълнението на плана за 2021г.</w:t>
      </w:r>
    </w:p>
    <w:p>
      <w:pPr>
        <w:pStyle w:val="4"/>
      </w:pPr>
      <w:r>
        <w:t>-м.Февруари2024г.-Приемане на финансовия отчет на читалището за 2021г.</w:t>
      </w:r>
    </w:p>
    <w:p>
      <w:pPr>
        <w:pStyle w:val="4"/>
      </w:pPr>
      <w:r>
        <w:t>-м.Март2024г.Годишно отчетно събрание.Отчет за дейността на читалището през 2021г..Гласуване на бюджет 2020г. и разпределяне на годишната субсидия.</w:t>
      </w:r>
    </w:p>
    <w:p>
      <w:pPr>
        <w:pStyle w:val="4"/>
      </w:pPr>
      <w:r>
        <w:t>-м.Август2024г.-Отчет за изпълнение на мероприятията</w:t>
      </w:r>
    </w:p>
    <w:p>
      <w:pPr>
        <w:pStyle w:val="4"/>
      </w:pPr>
      <w:r>
        <w:t>-м.Декември2024г.-В зависимост от наличните средства вземане на решение за закупуване на нова литература .</w:t>
      </w:r>
    </w:p>
    <w:p>
      <w:pPr>
        <w:pStyle w:val="4"/>
      </w:pPr>
      <w:r>
        <w:t xml:space="preserve"> </w:t>
      </w:r>
    </w:p>
    <w:p>
      <w:pPr>
        <w:pStyle w:val="4"/>
      </w:pPr>
      <w:r>
        <w:t xml:space="preserve"> 8.Източници на финансиране за издръжка и дейност на читалището през 2020г.</w:t>
      </w:r>
    </w:p>
    <w:p>
      <w:pPr>
        <w:pStyle w:val="4"/>
      </w:pPr>
      <w:r>
        <w:t xml:space="preserve"> -От държавна субсидия от Министерство на културата</w:t>
      </w:r>
    </w:p>
    <w:p>
      <w:pPr>
        <w:pStyle w:val="4"/>
      </w:pPr>
      <w:r>
        <w:t>-От членски внос</w:t>
      </w:r>
    </w:p>
    <w:p>
      <w:pPr>
        <w:pStyle w:val="4"/>
      </w:pPr>
      <w:r>
        <w:t>-От дарения</w:t>
      </w:r>
    </w:p>
    <w:p>
      <w:pPr>
        <w:pStyle w:val="4"/>
      </w:pPr>
      <w:r>
        <w:t xml:space="preserve"> </w:t>
      </w:r>
    </w:p>
    <w:p>
      <w:pPr>
        <w:pStyle w:val="4"/>
        <w:rPr>
          <w:rFonts w:hint="default"/>
          <w:lang w:val="bg-BG"/>
        </w:rPr>
      </w:pPr>
      <w:r>
        <w:t xml:space="preserve">Читалищното настоятелство запазва правото си на изменения в плана в зависимост от  </w:t>
      </w:r>
      <w:r>
        <w:rPr>
          <w:lang w:val="bg-BG"/>
        </w:rPr>
        <w:t>възникнали</w:t>
      </w:r>
      <w:r>
        <w:rPr>
          <w:rFonts w:hint="default"/>
          <w:lang w:val="bg-BG"/>
        </w:rPr>
        <w:t xml:space="preserve"> непредвидени обстоятелства</w:t>
      </w:r>
    </w:p>
    <w:p>
      <w:pPr>
        <w:pStyle w:val="4"/>
        <w:jc w:val="center"/>
      </w:pPr>
      <w:r>
        <w:t xml:space="preserve">                                </w:t>
      </w:r>
    </w:p>
    <w:p>
      <w:pPr>
        <w:pStyle w:val="4"/>
        <w:jc w:val="center"/>
      </w:pPr>
      <w:r>
        <w:t xml:space="preserve"> </w:t>
      </w:r>
    </w:p>
    <w:p>
      <w:pPr>
        <w:pStyle w:val="4"/>
        <w:jc w:val="center"/>
      </w:pPr>
      <w:bookmarkStart w:id="0" w:name="_GoBack"/>
      <w:bookmarkEnd w:id="0"/>
      <w:r>
        <w:t>Председател:………………..</w:t>
      </w:r>
    </w:p>
    <w:p>
      <w:pPr>
        <w:pStyle w:val="4"/>
        <w:jc w:val="center"/>
      </w:pPr>
      <w:r>
        <w:t>/Велин Белчев/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F3FBC"/>
    <w:rsid w:val="001F3FBC"/>
    <w:rsid w:val="00582B4F"/>
    <w:rsid w:val="00761565"/>
    <w:rsid w:val="00F43328"/>
    <w:rsid w:val="10E6688A"/>
    <w:rsid w:val="441302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g-BG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1"/>
    <w:uiPriority w:val="0"/>
    <w:pPr>
      <w:spacing w:before="100" w:beforeAutospacing="1" w:after="100" w:afterAutospacing="1" w:line="273" w:lineRule="auto"/>
    </w:pPr>
    <w:rPr>
      <w:rFonts w:ascii="Calibri" w:hAnsi="Calibri" w:eastAsia="Times New Roman" w:cs="Times New Roman"/>
      <w:sz w:val="24"/>
      <w:szCs w:val="24"/>
      <w:lang w:val="bg-BG" w:eastAsia="bg-BG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1030</Words>
  <Characters>5871</Characters>
  <Lines>48</Lines>
  <Paragraphs>13</Paragraphs>
  <TotalTime>27</TotalTime>
  <ScaleCrop>false</ScaleCrop>
  <LinksUpToDate>false</LinksUpToDate>
  <CharactersWithSpaces>6888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2023-09-01T13:34:00Z</dcterms:created>
  <dc:creator>Ichera1</dc:creator>
  <cp:lastModifiedBy>Ichera1</cp:lastModifiedBy>
  <cp:lastPrinted>2023-09-19T05:35:15Z</cp:lastPrinted>
  <dcterms:modified xsi:type="dcterms:W3CDTF">2023-09-19T05:37:09Z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7DBB4E7ABDA24B218E6B7435F0084916_12</vt:lpwstr>
  </property>
</Properties>
</file>